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FCEF3" w14:textId="1564BBAF" w:rsidR="00B9033D" w:rsidRPr="00B03FFF" w:rsidRDefault="00B9033D" w:rsidP="005D56D8">
      <w:pPr>
        <w:pStyle w:val="NoSpacing"/>
        <w:jc w:val="right"/>
        <w:rPr>
          <w:szCs w:val="24"/>
        </w:rPr>
      </w:pPr>
      <w:r w:rsidRPr="00341A07">
        <w:rPr>
          <w:szCs w:val="24"/>
        </w:rPr>
        <w:t xml:space="preserve">                    Pirkimo sąlygų</w:t>
      </w:r>
      <w:r w:rsidR="005D56D8" w:rsidRPr="00341A07">
        <w:rPr>
          <w:szCs w:val="24"/>
        </w:rPr>
        <w:t xml:space="preserve"> </w:t>
      </w:r>
      <w:r w:rsidRPr="00341A07">
        <w:rPr>
          <w:szCs w:val="24"/>
        </w:rPr>
        <w:t>2 priedas</w:t>
      </w:r>
    </w:p>
    <w:p w14:paraId="32D33A7D" w14:textId="77777777" w:rsidR="00B9033D" w:rsidRPr="00B03FFF" w:rsidRDefault="00B9033D" w:rsidP="005D56D8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B03FFF">
        <w:rPr>
          <w:rFonts w:ascii="Times New Roman" w:hAnsi="Times New Roman"/>
          <w:b/>
          <w:bCs/>
          <w:sz w:val="24"/>
          <w:szCs w:val="24"/>
        </w:rPr>
        <w:t>TECHNINĖ SPECIFIKACIJA</w:t>
      </w:r>
    </w:p>
    <w:p w14:paraId="6C2300C6" w14:textId="77777777" w:rsidR="00B9033D" w:rsidRPr="00B03FFF" w:rsidRDefault="00B9033D" w:rsidP="005D56D8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C778AB3" w14:textId="5D6122D7" w:rsidR="00B9033D" w:rsidRPr="00B03FFF" w:rsidRDefault="00B9033D" w:rsidP="005D56D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03FFF">
        <w:rPr>
          <w:rFonts w:ascii="Times New Roman" w:hAnsi="Times New Roman"/>
          <w:b/>
          <w:bCs/>
          <w:color w:val="000000"/>
          <w:sz w:val="24"/>
          <w:szCs w:val="24"/>
        </w:rPr>
        <w:t>IV PIRKIMO DALIS</w:t>
      </w:r>
    </w:p>
    <w:p w14:paraId="0E13E069" w14:textId="77777777" w:rsidR="00B9033D" w:rsidRPr="00B03FFF" w:rsidRDefault="00B9033D" w:rsidP="003E6A36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3019FBB" w14:textId="2059C145" w:rsidR="00B9033D" w:rsidRPr="00B03FFF" w:rsidRDefault="00B9033D" w:rsidP="005D56D8">
      <w:pPr>
        <w:jc w:val="center"/>
        <w:rPr>
          <w:rFonts w:ascii="Times New Roman" w:hAnsi="Times New Roman"/>
          <w:b/>
          <w:caps/>
          <w:sz w:val="24"/>
          <w:szCs w:val="24"/>
          <w:lang w:val="lt-LT"/>
        </w:rPr>
      </w:pPr>
      <w:r w:rsidRPr="00B03FFF">
        <w:rPr>
          <w:rFonts w:ascii="Times New Roman" w:hAnsi="Times New Roman"/>
          <w:b/>
          <w:caps/>
          <w:sz w:val="24"/>
          <w:szCs w:val="24"/>
          <w:lang w:val="lt-LT"/>
        </w:rPr>
        <w:t>Darbuotojų draudimas nuo nelaimingų atsitikimų</w:t>
      </w:r>
    </w:p>
    <w:p w14:paraId="0B13A194" w14:textId="77777777" w:rsidR="00B9033D" w:rsidRPr="00B03FFF" w:rsidRDefault="00B9033D" w:rsidP="003E6A36">
      <w:pPr>
        <w:pStyle w:val="ListParagraph"/>
        <w:spacing w:line="276" w:lineRule="auto"/>
        <w:ind w:left="0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</w:p>
    <w:p w14:paraId="3B989E76" w14:textId="77777777" w:rsidR="00083696" w:rsidRPr="00B03FFF" w:rsidRDefault="00083696" w:rsidP="00083696">
      <w:pPr>
        <w:pStyle w:val="ListParagraph"/>
        <w:numPr>
          <w:ilvl w:val="0"/>
          <w:numId w:val="2"/>
        </w:numPr>
        <w:tabs>
          <w:tab w:val="left" w:pos="1276"/>
        </w:tabs>
        <w:spacing w:line="276" w:lineRule="auto"/>
        <w:ind w:left="426"/>
        <w:contextualSpacing w:val="0"/>
        <w:jc w:val="both"/>
        <w:rPr>
          <w:rFonts w:ascii="Times New Roman" w:eastAsia="Times New Roman" w:hAnsi="Times New Roman"/>
          <w:sz w:val="24"/>
          <w:szCs w:val="24"/>
          <w:lang w:val="lt-LT"/>
        </w:rPr>
      </w:pPr>
      <w:r w:rsidRPr="00B03FFF">
        <w:rPr>
          <w:rFonts w:ascii="Times New Roman" w:eastAsia="Times New Roman" w:hAnsi="Times New Roman"/>
          <w:sz w:val="24"/>
          <w:szCs w:val="24"/>
          <w:lang w:val="lt-LT"/>
        </w:rPr>
        <w:t xml:space="preserve">Perkančioji organizacija – UAB „VAATC“, 181705485. </w:t>
      </w:r>
    </w:p>
    <w:p w14:paraId="6903F6A5" w14:textId="77777777" w:rsidR="00083696" w:rsidRPr="00B03FFF" w:rsidRDefault="00083696" w:rsidP="00083696">
      <w:pPr>
        <w:pStyle w:val="ListParagraph"/>
        <w:numPr>
          <w:ilvl w:val="0"/>
          <w:numId w:val="2"/>
        </w:numPr>
        <w:spacing w:line="276" w:lineRule="auto"/>
        <w:ind w:left="426"/>
        <w:contextualSpacing w:val="0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  <w:lang w:val="lt-LT"/>
        </w:rPr>
      </w:pPr>
      <w:r w:rsidRPr="00B03FFF">
        <w:rPr>
          <w:rFonts w:ascii="Times New Roman" w:hAnsi="Times New Roman"/>
          <w:color w:val="333333"/>
          <w:sz w:val="24"/>
          <w:szCs w:val="24"/>
          <w:shd w:val="clear" w:color="auto" w:fill="FFFFFF"/>
          <w:lang w:val="lt-LT"/>
        </w:rPr>
        <w:t>Draudimo paslaugų sutartis bus sudaroma tarpininkaujat UADBB Aon Baltic, į. k. 110591289, su kuria perkančioji organizacija yra sudariusi brokerio paslaugų teikimo (bendradarbiavimo) sutartį.  Kontaktinis asmuo </w:t>
      </w:r>
      <w:r w:rsidRPr="00B03FFF">
        <w:rPr>
          <w:rStyle w:val="Strong"/>
          <w:rFonts w:ascii="Times New Roman" w:hAnsi="Times New Roman"/>
          <w:color w:val="333333"/>
          <w:sz w:val="24"/>
          <w:szCs w:val="24"/>
          <w:shd w:val="clear" w:color="auto" w:fill="FFFFFF"/>
          <w:lang w:val="lt-LT"/>
        </w:rPr>
        <w:t>Gintaras Ciganas, </w:t>
      </w:r>
      <w:r w:rsidRPr="00B03FFF">
        <w:rPr>
          <w:rFonts w:ascii="Times New Roman" w:hAnsi="Times New Roman"/>
          <w:color w:val="333333"/>
          <w:sz w:val="24"/>
          <w:szCs w:val="24"/>
          <w:shd w:val="clear" w:color="auto" w:fill="FFFFFF"/>
          <w:lang w:val="lt-LT"/>
        </w:rPr>
        <w:t xml:space="preserve">Alytaus regiono vadovas Verslo klientų departamentas, S. Dariaus ir S. Girėno g. 9, Alytus, mob. tel. +37068656164, el. p. </w:t>
      </w:r>
      <w:hyperlink r:id="rId5" w:history="1">
        <w:r w:rsidRPr="00B03FFF">
          <w:rPr>
            <w:rStyle w:val="Hyperlink"/>
            <w:rFonts w:ascii="Times New Roman" w:hAnsi="Times New Roman"/>
            <w:sz w:val="24"/>
            <w:szCs w:val="24"/>
            <w:shd w:val="clear" w:color="auto" w:fill="FFFFFF"/>
            <w:lang w:val="lt-LT"/>
          </w:rPr>
          <w:t>gintaras.ciganas@aon.lt</w:t>
        </w:r>
      </w:hyperlink>
      <w:r w:rsidRPr="00B03FFF">
        <w:rPr>
          <w:rFonts w:ascii="Times New Roman" w:hAnsi="Times New Roman"/>
          <w:color w:val="333333"/>
          <w:sz w:val="24"/>
          <w:szCs w:val="24"/>
          <w:shd w:val="clear" w:color="auto" w:fill="FFFFFF"/>
          <w:lang w:val="lt-LT"/>
        </w:rPr>
        <w:t xml:space="preserve"> .</w:t>
      </w:r>
    </w:p>
    <w:p w14:paraId="1A2FD591" w14:textId="4DFD8410" w:rsidR="00B9033D" w:rsidRPr="00B03FFF" w:rsidRDefault="00B9033D" w:rsidP="003E6A36">
      <w:pPr>
        <w:pStyle w:val="ListParagraph"/>
        <w:numPr>
          <w:ilvl w:val="0"/>
          <w:numId w:val="2"/>
        </w:numPr>
        <w:spacing w:line="276" w:lineRule="auto"/>
        <w:ind w:left="426"/>
        <w:jc w:val="both"/>
        <w:rPr>
          <w:rFonts w:ascii="Times New Roman" w:hAnsi="Times New Roman"/>
          <w:sz w:val="24"/>
          <w:szCs w:val="24"/>
          <w:lang w:val="lt-LT"/>
        </w:rPr>
      </w:pPr>
      <w:r w:rsidRPr="00B03FFF">
        <w:rPr>
          <w:rFonts w:ascii="Times New Roman" w:hAnsi="Times New Roman"/>
          <w:sz w:val="24"/>
          <w:szCs w:val="24"/>
          <w:lang w:val="lt-LT"/>
        </w:rPr>
        <w:t xml:space="preserve">Pirkimo objektu laikomi darbuotojų turtiniai interesai susiję su kūno sužalojimais, susirgimu kritine liga, neįgalumu ar mirtimi dėl nelaimingo atsitikimo darbo metu ar kitais techninėje specifikacijoje, Taisyklėse ir/arba draudimo sutartyje nustatytais atvejais. </w:t>
      </w:r>
    </w:p>
    <w:p w14:paraId="394BC599" w14:textId="5F182782" w:rsidR="00603C65" w:rsidRPr="00B03FFF" w:rsidRDefault="00603C65" w:rsidP="003E6A36">
      <w:pPr>
        <w:pStyle w:val="NoSpacing"/>
        <w:numPr>
          <w:ilvl w:val="0"/>
          <w:numId w:val="2"/>
        </w:numPr>
        <w:spacing w:line="276" w:lineRule="auto"/>
        <w:ind w:left="426"/>
        <w:jc w:val="both"/>
        <w:rPr>
          <w:rFonts w:eastAsiaTheme="minorHAnsi"/>
          <w:color w:val="000000"/>
          <w:szCs w:val="24"/>
        </w:rPr>
      </w:pPr>
      <w:r w:rsidRPr="00B03FFF">
        <w:rPr>
          <w:rFonts w:eastAsiaTheme="minorHAnsi"/>
          <w:color w:val="000000"/>
          <w:szCs w:val="24"/>
        </w:rPr>
        <w:t xml:space="preserve">Sutartis sudaroma 12 (dvylikos) mėnesių laikotarpiui.  Draudimo sutarties galiojimo pradžia: </w:t>
      </w:r>
      <w:r w:rsidRPr="00B03FFF">
        <w:rPr>
          <w:rFonts w:eastAsiaTheme="minorHAnsi"/>
          <w:b/>
          <w:bCs/>
          <w:color w:val="000000"/>
          <w:szCs w:val="24"/>
        </w:rPr>
        <w:t xml:space="preserve">2025 m. spalio 2 d. </w:t>
      </w:r>
    </w:p>
    <w:p w14:paraId="3820E435" w14:textId="01734E91" w:rsidR="00B9033D" w:rsidRPr="00B03FFF" w:rsidRDefault="00B9033D" w:rsidP="003E6A36">
      <w:pPr>
        <w:pStyle w:val="ListParagraph"/>
        <w:numPr>
          <w:ilvl w:val="0"/>
          <w:numId w:val="2"/>
        </w:numPr>
        <w:spacing w:line="276" w:lineRule="auto"/>
        <w:ind w:left="426"/>
        <w:jc w:val="both"/>
        <w:rPr>
          <w:rFonts w:ascii="Times New Roman" w:hAnsi="Times New Roman"/>
          <w:sz w:val="24"/>
          <w:szCs w:val="24"/>
          <w:lang w:val="lt-LT"/>
        </w:rPr>
      </w:pPr>
      <w:r w:rsidRPr="00B03FFF">
        <w:rPr>
          <w:rFonts w:ascii="Times New Roman" w:hAnsi="Times New Roman"/>
          <w:sz w:val="24"/>
          <w:szCs w:val="24"/>
          <w:lang w:val="lt-LT"/>
        </w:rPr>
        <w:t xml:space="preserve">Apdraudžiami perkančiosios organizacijos darbuotojai </w:t>
      </w:r>
      <w:r w:rsidR="00603C65" w:rsidRPr="00B03FFF">
        <w:rPr>
          <w:rFonts w:ascii="Times New Roman" w:hAnsi="Times New Roman"/>
          <w:sz w:val="24"/>
          <w:szCs w:val="24"/>
          <w:lang w:val="lt-LT"/>
        </w:rPr>
        <w:t xml:space="preserve">(apdraustieji) </w:t>
      </w:r>
      <w:r w:rsidRPr="00B03FFF">
        <w:rPr>
          <w:rFonts w:ascii="Times New Roman" w:hAnsi="Times New Roman"/>
          <w:sz w:val="24"/>
          <w:szCs w:val="24"/>
          <w:lang w:val="lt-LT"/>
        </w:rPr>
        <w:t>pagal pridedamą sąrašą.</w:t>
      </w:r>
    </w:p>
    <w:p w14:paraId="79C9D90E" w14:textId="23624B6D" w:rsidR="00672A03" w:rsidRPr="00B03FFF" w:rsidRDefault="00672A03" w:rsidP="003E6A36">
      <w:pPr>
        <w:pStyle w:val="ListParagraph"/>
        <w:numPr>
          <w:ilvl w:val="0"/>
          <w:numId w:val="2"/>
        </w:numPr>
        <w:spacing w:line="276" w:lineRule="auto"/>
        <w:ind w:left="426"/>
        <w:jc w:val="both"/>
        <w:rPr>
          <w:rFonts w:ascii="Times New Roman" w:hAnsi="Times New Roman"/>
          <w:sz w:val="24"/>
          <w:szCs w:val="24"/>
          <w:lang w:val="lt-LT"/>
        </w:rPr>
      </w:pPr>
      <w:r w:rsidRPr="00B03FFF">
        <w:rPr>
          <w:rFonts w:ascii="Times New Roman" w:hAnsi="Times New Roman"/>
          <w:sz w:val="24"/>
          <w:szCs w:val="24"/>
          <w:lang w:val="lt-LT"/>
        </w:rPr>
        <w:t>Draudimo apsauga galioja dėl visų perkančiosios organizacijos darbuotojų (esamų sutarties sudarymo metu, taip pat naujai priimtų</w:t>
      </w:r>
      <w:r w:rsidR="003E6A36" w:rsidRPr="00B03FFF">
        <w:rPr>
          <w:rFonts w:ascii="Times New Roman" w:hAnsi="Times New Roman"/>
          <w:sz w:val="24"/>
          <w:szCs w:val="24"/>
          <w:lang w:val="lt-LT"/>
        </w:rPr>
        <w:t xml:space="preserve"> arba sutarties galiojimo metu naujai sukurtoms pareigybėms</w:t>
      </w:r>
      <w:r w:rsidRPr="00B03FFF">
        <w:rPr>
          <w:rFonts w:ascii="Times New Roman" w:hAnsi="Times New Roman"/>
          <w:sz w:val="24"/>
          <w:szCs w:val="24"/>
          <w:lang w:val="lt-LT"/>
        </w:rPr>
        <w:t xml:space="preserve">). </w:t>
      </w:r>
      <w:r w:rsidR="003E6A36" w:rsidRPr="00B03FFF">
        <w:rPr>
          <w:rFonts w:ascii="Times New Roman" w:hAnsi="Times New Roman"/>
          <w:sz w:val="24"/>
          <w:szCs w:val="24"/>
          <w:lang w:val="lt-LT"/>
        </w:rPr>
        <w:t xml:space="preserve">Draudimo apsauga nutrūksta nutrūkus darbo santykiams. </w:t>
      </w:r>
    </w:p>
    <w:p w14:paraId="6F1DA6E8" w14:textId="6C7C121E" w:rsidR="00603C65" w:rsidRPr="00D362F2" w:rsidRDefault="00896B7C" w:rsidP="003E6A36">
      <w:pPr>
        <w:pStyle w:val="ListParagraph"/>
        <w:numPr>
          <w:ilvl w:val="0"/>
          <w:numId w:val="2"/>
        </w:numPr>
        <w:spacing w:line="276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val="lt-LT" w:eastAsia="zh-CN"/>
        </w:rPr>
      </w:pPr>
      <w:r w:rsidRPr="00D362F2">
        <w:rPr>
          <w:rFonts w:ascii="Times New Roman" w:eastAsia="Times New Roman" w:hAnsi="Times New Roman"/>
          <w:sz w:val="24"/>
          <w:szCs w:val="24"/>
          <w:lang w:val="lt-LT" w:eastAsia="zh-CN"/>
        </w:rPr>
        <w:t>Perkančioji organizacija</w:t>
      </w:r>
      <w:r w:rsidR="00603C65" w:rsidRPr="00D362F2">
        <w:rPr>
          <w:rFonts w:ascii="Times New Roman" w:eastAsia="Times New Roman" w:hAnsi="Times New Roman"/>
          <w:sz w:val="24"/>
          <w:szCs w:val="24"/>
          <w:lang w:val="lt-LT" w:eastAsia="zh-CN"/>
        </w:rPr>
        <w:t xml:space="preserve"> apie darbuotojų skaičiaus pasikeitimus informuoja draudimo laikotarpio pabaigoje</w:t>
      </w:r>
      <w:r w:rsidRPr="00D362F2">
        <w:rPr>
          <w:rFonts w:ascii="Times New Roman" w:eastAsia="Times New Roman" w:hAnsi="Times New Roman"/>
          <w:sz w:val="24"/>
          <w:szCs w:val="24"/>
          <w:lang w:val="lt-LT" w:eastAsia="zh-CN"/>
        </w:rPr>
        <w:t xml:space="preserve"> per 14 darbo dienų po draudimo sutarties pabaigos.</w:t>
      </w:r>
    </w:p>
    <w:p w14:paraId="611B5496" w14:textId="120FB994" w:rsidR="00603C65" w:rsidRPr="00D362F2" w:rsidRDefault="00603C65" w:rsidP="003E6A36">
      <w:pPr>
        <w:pStyle w:val="ListParagraph"/>
        <w:numPr>
          <w:ilvl w:val="0"/>
          <w:numId w:val="2"/>
        </w:numPr>
        <w:spacing w:line="276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val="lt-LT" w:eastAsia="zh-CN"/>
        </w:rPr>
      </w:pPr>
      <w:r w:rsidRPr="00D362F2">
        <w:rPr>
          <w:rFonts w:ascii="Times New Roman" w:eastAsia="Times New Roman" w:hAnsi="Times New Roman"/>
          <w:sz w:val="24"/>
          <w:szCs w:val="24"/>
          <w:lang w:val="lt-LT" w:eastAsia="zh-CN"/>
        </w:rPr>
        <w:t>Darbuotojų skaičiaus padidėjimo atveju</w:t>
      </w:r>
      <w:r w:rsidR="00896B7C" w:rsidRPr="00D362F2">
        <w:rPr>
          <w:rFonts w:ascii="Times New Roman" w:eastAsia="Times New Roman" w:hAnsi="Times New Roman"/>
          <w:sz w:val="24"/>
          <w:szCs w:val="24"/>
          <w:lang w:val="lt-LT" w:eastAsia="zh-CN"/>
        </w:rPr>
        <w:t>, perkančioji organizacija, tiekėjui pareikalavus,</w:t>
      </w:r>
      <w:r w:rsidRPr="00D362F2">
        <w:rPr>
          <w:rFonts w:ascii="Times New Roman" w:eastAsia="Times New Roman" w:hAnsi="Times New Roman"/>
          <w:sz w:val="24"/>
          <w:szCs w:val="24"/>
          <w:lang w:val="lt-LT" w:eastAsia="zh-CN"/>
        </w:rPr>
        <w:t xml:space="preserve"> sumoka papildomą įmoką</w:t>
      </w:r>
      <w:r w:rsidR="00896B7C" w:rsidRPr="00D362F2">
        <w:rPr>
          <w:rFonts w:ascii="Times New Roman" w:eastAsia="Times New Roman" w:hAnsi="Times New Roman"/>
          <w:sz w:val="24"/>
          <w:szCs w:val="24"/>
          <w:lang w:val="lt-LT" w:eastAsia="zh-CN"/>
        </w:rPr>
        <w:t xml:space="preserve">. </w:t>
      </w:r>
      <w:r w:rsidRPr="00D362F2">
        <w:rPr>
          <w:rFonts w:ascii="Times New Roman" w:eastAsia="Times New Roman" w:hAnsi="Times New Roman"/>
          <w:sz w:val="24"/>
          <w:szCs w:val="24"/>
          <w:lang w:val="lt-LT" w:eastAsia="zh-CN"/>
        </w:rPr>
        <w:t>Darbuotojų pasikeitimas iki 1</w:t>
      </w:r>
      <w:r w:rsidR="00896B7C" w:rsidRPr="00D362F2">
        <w:rPr>
          <w:rFonts w:ascii="Times New Roman" w:eastAsia="Times New Roman" w:hAnsi="Times New Roman"/>
          <w:sz w:val="24"/>
          <w:szCs w:val="24"/>
          <w:lang w:val="lt-LT" w:eastAsia="zh-CN"/>
        </w:rPr>
        <w:t>5</w:t>
      </w:r>
      <w:r w:rsidRPr="00D362F2">
        <w:rPr>
          <w:rFonts w:ascii="Times New Roman" w:eastAsia="Times New Roman" w:hAnsi="Times New Roman"/>
          <w:sz w:val="24"/>
          <w:szCs w:val="24"/>
          <w:lang w:val="lt-LT" w:eastAsia="zh-CN"/>
        </w:rPr>
        <w:t xml:space="preserve">% nėra pagrindas įmokos perskaičiavimui. </w:t>
      </w:r>
    </w:p>
    <w:p w14:paraId="14090F09" w14:textId="77777777" w:rsidR="00B9033D" w:rsidRPr="00B03FFF" w:rsidRDefault="00B9033D" w:rsidP="003E6A36">
      <w:pPr>
        <w:pStyle w:val="ListParagraph"/>
        <w:numPr>
          <w:ilvl w:val="0"/>
          <w:numId w:val="2"/>
        </w:numPr>
        <w:spacing w:line="276" w:lineRule="auto"/>
        <w:ind w:left="426"/>
        <w:jc w:val="both"/>
        <w:rPr>
          <w:rFonts w:ascii="Times New Roman" w:hAnsi="Times New Roman"/>
          <w:sz w:val="24"/>
          <w:szCs w:val="24"/>
          <w:lang w:val="lt-LT"/>
        </w:rPr>
      </w:pPr>
      <w:r w:rsidRPr="00B03FFF">
        <w:rPr>
          <w:rFonts w:ascii="Times New Roman" w:hAnsi="Times New Roman"/>
          <w:sz w:val="24"/>
          <w:szCs w:val="24"/>
          <w:lang w:val="lt-LT"/>
        </w:rPr>
        <w:t>Draudžiamieji įvykiai – Apdraustajam sutarties galiojimo metu įvykstantys nelaimingi atsitikimai, nurodyti draudimo sutartyje (išvardinti draudimo sutartyje nurodytose draudimo apsaugos sąlygose).</w:t>
      </w:r>
    </w:p>
    <w:p w14:paraId="7F7A01A3" w14:textId="22699D70" w:rsidR="00672A03" w:rsidRPr="00B03FFF" w:rsidRDefault="00672A03" w:rsidP="003E6A36">
      <w:pPr>
        <w:pStyle w:val="ListParagraph"/>
        <w:numPr>
          <w:ilvl w:val="0"/>
          <w:numId w:val="2"/>
        </w:numPr>
        <w:spacing w:line="276" w:lineRule="auto"/>
        <w:ind w:left="426"/>
        <w:jc w:val="both"/>
        <w:rPr>
          <w:rFonts w:ascii="Times New Roman" w:hAnsi="Times New Roman"/>
          <w:sz w:val="24"/>
          <w:szCs w:val="24"/>
          <w:lang w:val="lt-LT"/>
        </w:rPr>
      </w:pPr>
      <w:r w:rsidRPr="00B03FFF">
        <w:rPr>
          <w:rFonts w:ascii="Times New Roman" w:eastAsia="Calibri" w:hAnsi="Times New Roman"/>
          <w:color w:val="000000"/>
          <w:kern w:val="28"/>
          <w:sz w:val="24"/>
          <w:szCs w:val="24"/>
          <w:lang w:val="lt-LT"/>
        </w:rPr>
        <w:t>Nedraudžiamieji įvykiai nustatomi pagal Draudiko standartines draudimo taisykles, tačiau negali prieštarauti šių sąlygų</w:t>
      </w:r>
      <w:r w:rsidRPr="00B03FFF">
        <w:rPr>
          <w:rFonts w:ascii="Times New Roman" w:eastAsia="Times New Roman" w:hAnsi="Times New Roman"/>
          <w:color w:val="000000"/>
          <w:kern w:val="28"/>
          <w:sz w:val="24"/>
          <w:szCs w:val="24"/>
          <w:lang w:val="lt-LT"/>
        </w:rPr>
        <w:t xml:space="preserve"> </w:t>
      </w:r>
      <w:r w:rsidRPr="00B03FFF">
        <w:rPr>
          <w:rFonts w:ascii="Times New Roman" w:eastAsia="Calibri" w:hAnsi="Times New Roman"/>
          <w:color w:val="000000"/>
          <w:kern w:val="28"/>
          <w:sz w:val="24"/>
          <w:szCs w:val="24"/>
          <w:lang w:val="lt-LT"/>
        </w:rPr>
        <w:t>nuostatoms.</w:t>
      </w:r>
    </w:p>
    <w:p w14:paraId="7EF45C71" w14:textId="6078D93B" w:rsidR="00896B7C" w:rsidRPr="00B03FFF" w:rsidRDefault="00896B7C" w:rsidP="00896B7C">
      <w:pPr>
        <w:pStyle w:val="ListParagraph"/>
        <w:numPr>
          <w:ilvl w:val="0"/>
          <w:numId w:val="2"/>
        </w:numPr>
        <w:spacing w:line="257" w:lineRule="auto"/>
        <w:ind w:left="425" w:hanging="357"/>
        <w:jc w:val="both"/>
        <w:rPr>
          <w:rFonts w:ascii="Times New Roman" w:hAnsi="Times New Roman"/>
          <w:sz w:val="24"/>
          <w:szCs w:val="24"/>
          <w:lang w:val="lt-LT"/>
        </w:rPr>
      </w:pPr>
      <w:r w:rsidRPr="00B03FFF">
        <w:rPr>
          <w:rFonts w:ascii="Times New Roman" w:hAnsi="Times New Roman"/>
          <w:sz w:val="24"/>
          <w:szCs w:val="24"/>
          <w:lang w:val="lt-LT"/>
        </w:rPr>
        <w:t>Draudžiamų įvykių skaičius per draudimo sutarties galiojimo laikotarpį neribojamas.</w:t>
      </w:r>
    </w:p>
    <w:p w14:paraId="6A6DCE7D" w14:textId="77777777" w:rsidR="00603C65" w:rsidRPr="00B03FFF" w:rsidRDefault="00603C65" w:rsidP="003E6A36">
      <w:pPr>
        <w:pStyle w:val="NoSpacing"/>
        <w:numPr>
          <w:ilvl w:val="0"/>
          <w:numId w:val="2"/>
        </w:numPr>
        <w:spacing w:line="276" w:lineRule="auto"/>
        <w:ind w:left="426"/>
        <w:jc w:val="both"/>
        <w:rPr>
          <w:szCs w:val="24"/>
        </w:rPr>
      </w:pPr>
      <w:r w:rsidRPr="00B03FFF">
        <w:rPr>
          <w:szCs w:val="24"/>
        </w:rPr>
        <w:t>Tiekėjas turi pateikti pasiūlymą pagal Perkančiosios organizacijos reikalavimus ir sąlygas, netaikant papildomų sąlygų, apribojimų ar limitų.</w:t>
      </w:r>
    </w:p>
    <w:p w14:paraId="5DCD0FDD" w14:textId="02B2E7EE" w:rsidR="00603C65" w:rsidRPr="00B03FFF" w:rsidRDefault="00603C65" w:rsidP="003E6A36">
      <w:pPr>
        <w:pStyle w:val="NoSpacing"/>
        <w:numPr>
          <w:ilvl w:val="0"/>
          <w:numId w:val="2"/>
        </w:numPr>
        <w:spacing w:line="276" w:lineRule="auto"/>
        <w:ind w:left="426"/>
        <w:jc w:val="both"/>
        <w:rPr>
          <w:szCs w:val="24"/>
        </w:rPr>
      </w:pPr>
      <w:r w:rsidRPr="00B03FFF">
        <w:rPr>
          <w:szCs w:val="24"/>
        </w:rPr>
        <w:t>Draudimo sumos:</w:t>
      </w:r>
    </w:p>
    <w:p w14:paraId="1EE67CCF" w14:textId="3804DB05" w:rsidR="00603C65" w:rsidRPr="00B03FFF" w:rsidRDefault="00603C65" w:rsidP="003E6A36">
      <w:pPr>
        <w:pStyle w:val="ListParagraph"/>
        <w:numPr>
          <w:ilvl w:val="1"/>
          <w:numId w:val="2"/>
        </w:numPr>
        <w:spacing w:line="276" w:lineRule="auto"/>
        <w:jc w:val="both"/>
        <w:rPr>
          <w:rFonts w:ascii="Times New Roman" w:hAnsi="Times New Roman"/>
          <w:sz w:val="24"/>
          <w:szCs w:val="24"/>
          <w:lang w:val="lt-LT"/>
        </w:rPr>
      </w:pPr>
      <w:r w:rsidRPr="00B03FFF">
        <w:rPr>
          <w:rFonts w:ascii="Times New Roman" w:hAnsi="Times New Roman"/>
          <w:sz w:val="24"/>
          <w:szCs w:val="24"/>
          <w:lang w:val="lt-LT"/>
        </w:rPr>
        <w:t>Mirties atveju</w:t>
      </w:r>
      <w:r w:rsidR="00583343">
        <w:rPr>
          <w:rFonts w:ascii="Times New Roman" w:hAnsi="Times New Roman"/>
          <w:sz w:val="24"/>
          <w:szCs w:val="24"/>
          <w:lang w:val="lt-LT"/>
        </w:rPr>
        <w:t xml:space="preserve"> </w:t>
      </w:r>
      <w:r w:rsidRPr="00B03FFF">
        <w:rPr>
          <w:rFonts w:ascii="Times New Roman" w:hAnsi="Times New Roman"/>
          <w:sz w:val="24"/>
          <w:szCs w:val="24"/>
          <w:lang w:val="lt-LT"/>
        </w:rPr>
        <w:t>– 30 000 Eur;</w:t>
      </w:r>
    </w:p>
    <w:p w14:paraId="0B4EDDC8" w14:textId="5AB453BA" w:rsidR="00603C65" w:rsidRPr="00B03FFF" w:rsidRDefault="00603C65" w:rsidP="003E6A36">
      <w:pPr>
        <w:pStyle w:val="ListParagraph"/>
        <w:numPr>
          <w:ilvl w:val="1"/>
          <w:numId w:val="2"/>
        </w:numPr>
        <w:spacing w:line="276" w:lineRule="auto"/>
        <w:jc w:val="both"/>
        <w:rPr>
          <w:rFonts w:ascii="Times New Roman" w:hAnsi="Times New Roman"/>
          <w:sz w:val="24"/>
          <w:szCs w:val="24"/>
          <w:lang w:val="lt-LT"/>
        </w:rPr>
      </w:pPr>
      <w:r w:rsidRPr="00B03FFF">
        <w:rPr>
          <w:rFonts w:ascii="Times New Roman" w:hAnsi="Times New Roman"/>
          <w:sz w:val="24"/>
          <w:szCs w:val="24"/>
          <w:lang w:val="lt-LT"/>
        </w:rPr>
        <w:t>Neįgalumo atveju ir netekto darbingumo atveju – 30 000 Eur;</w:t>
      </w:r>
    </w:p>
    <w:p w14:paraId="6B9EE731" w14:textId="6B345C3A" w:rsidR="00603C65" w:rsidRPr="00D362F2" w:rsidRDefault="00603C65" w:rsidP="003E6A36">
      <w:pPr>
        <w:pStyle w:val="ListParagraph"/>
        <w:numPr>
          <w:ilvl w:val="1"/>
          <w:numId w:val="2"/>
        </w:numPr>
        <w:spacing w:line="276" w:lineRule="auto"/>
        <w:jc w:val="both"/>
        <w:rPr>
          <w:rFonts w:ascii="Times New Roman" w:hAnsi="Times New Roman"/>
          <w:sz w:val="24"/>
          <w:szCs w:val="24"/>
          <w:lang w:val="lt-LT"/>
        </w:rPr>
      </w:pPr>
      <w:bookmarkStart w:id="0" w:name="_Hlk112863387"/>
      <w:r w:rsidRPr="00D362F2">
        <w:rPr>
          <w:rFonts w:ascii="Times New Roman" w:hAnsi="Times New Roman"/>
          <w:sz w:val="24"/>
          <w:szCs w:val="24"/>
          <w:lang w:val="lt-LT"/>
        </w:rPr>
        <w:t>Traumų atveju</w:t>
      </w:r>
      <w:bookmarkEnd w:id="0"/>
      <w:r w:rsidRPr="00D362F2">
        <w:rPr>
          <w:rFonts w:ascii="Times New Roman" w:hAnsi="Times New Roman"/>
          <w:sz w:val="24"/>
          <w:szCs w:val="24"/>
          <w:lang w:val="lt-LT"/>
        </w:rPr>
        <w:t xml:space="preserve"> – 1</w:t>
      </w:r>
      <w:r w:rsidR="00583343" w:rsidRPr="00D362F2">
        <w:rPr>
          <w:rFonts w:ascii="Times New Roman" w:hAnsi="Times New Roman"/>
          <w:sz w:val="24"/>
          <w:szCs w:val="24"/>
          <w:lang w:val="lt-LT"/>
        </w:rPr>
        <w:t>5</w:t>
      </w:r>
      <w:r w:rsidRPr="00D362F2">
        <w:rPr>
          <w:rFonts w:ascii="Times New Roman" w:hAnsi="Times New Roman"/>
          <w:sz w:val="24"/>
          <w:szCs w:val="24"/>
          <w:lang w:val="lt-LT"/>
        </w:rPr>
        <w:t xml:space="preserve"> 000 Eur;</w:t>
      </w:r>
    </w:p>
    <w:p w14:paraId="404C2D52" w14:textId="50E2E223" w:rsidR="00603C65" w:rsidRPr="00D362F2" w:rsidRDefault="00603C65" w:rsidP="003E6A36">
      <w:pPr>
        <w:pStyle w:val="ListParagraph"/>
        <w:numPr>
          <w:ilvl w:val="1"/>
          <w:numId w:val="2"/>
        </w:numPr>
        <w:spacing w:line="276" w:lineRule="auto"/>
        <w:jc w:val="both"/>
        <w:rPr>
          <w:rFonts w:ascii="Times New Roman" w:hAnsi="Times New Roman"/>
          <w:sz w:val="24"/>
          <w:szCs w:val="24"/>
          <w:lang w:val="lt-LT"/>
        </w:rPr>
      </w:pPr>
      <w:r w:rsidRPr="00D362F2">
        <w:rPr>
          <w:rFonts w:ascii="Times New Roman" w:hAnsi="Times New Roman"/>
          <w:sz w:val="24"/>
          <w:szCs w:val="24"/>
          <w:lang w:val="lt-LT"/>
        </w:rPr>
        <w:t>Kritinės ligos atveju – 1</w:t>
      </w:r>
      <w:r w:rsidR="00D362F2">
        <w:rPr>
          <w:rFonts w:ascii="Times New Roman" w:hAnsi="Times New Roman"/>
          <w:sz w:val="24"/>
          <w:szCs w:val="24"/>
          <w:lang w:val="lt-LT"/>
        </w:rPr>
        <w:t xml:space="preserve"> </w:t>
      </w:r>
      <w:r w:rsidRPr="00D362F2">
        <w:rPr>
          <w:rFonts w:ascii="Times New Roman" w:hAnsi="Times New Roman"/>
          <w:sz w:val="24"/>
          <w:szCs w:val="24"/>
          <w:lang w:val="lt-LT"/>
        </w:rPr>
        <w:t>500 Eur.</w:t>
      </w:r>
    </w:p>
    <w:p w14:paraId="5683AF30" w14:textId="089F6280" w:rsidR="00603C65" w:rsidRPr="00B03FFF" w:rsidRDefault="00603C65" w:rsidP="003E6A36">
      <w:pPr>
        <w:pStyle w:val="ListParagraph"/>
        <w:numPr>
          <w:ilvl w:val="0"/>
          <w:numId w:val="2"/>
        </w:numPr>
        <w:spacing w:line="276" w:lineRule="auto"/>
        <w:ind w:left="426"/>
        <w:jc w:val="both"/>
        <w:rPr>
          <w:rFonts w:ascii="Times New Roman" w:hAnsi="Times New Roman"/>
          <w:sz w:val="24"/>
          <w:szCs w:val="24"/>
          <w:lang w:val="lt-LT"/>
        </w:rPr>
      </w:pPr>
      <w:r w:rsidRPr="00B03FFF">
        <w:rPr>
          <w:rFonts w:ascii="Times New Roman" w:hAnsi="Times New Roman"/>
          <w:sz w:val="24"/>
          <w:szCs w:val="24"/>
          <w:lang w:val="lt-LT"/>
        </w:rPr>
        <w:t xml:space="preserve">Naudos gavėjas – apdraustieji arba teisėti jų paveldėtojai. </w:t>
      </w:r>
    </w:p>
    <w:p w14:paraId="2E7FB781" w14:textId="77777777" w:rsidR="00603C65" w:rsidRPr="00B03FFF" w:rsidRDefault="00603C65" w:rsidP="003E6A36">
      <w:pPr>
        <w:pStyle w:val="ListParagraph"/>
        <w:numPr>
          <w:ilvl w:val="0"/>
          <w:numId w:val="2"/>
        </w:numPr>
        <w:spacing w:line="276" w:lineRule="auto"/>
        <w:ind w:left="426"/>
        <w:jc w:val="both"/>
        <w:rPr>
          <w:rFonts w:ascii="Times New Roman" w:hAnsi="Times New Roman"/>
          <w:sz w:val="24"/>
          <w:szCs w:val="24"/>
          <w:lang w:val="lt-LT"/>
        </w:rPr>
      </w:pPr>
      <w:r w:rsidRPr="00B03FFF">
        <w:rPr>
          <w:rFonts w:ascii="Times New Roman" w:hAnsi="Times New Roman"/>
          <w:sz w:val="24"/>
          <w:szCs w:val="24"/>
          <w:lang w:val="lt-LT"/>
        </w:rPr>
        <w:t>Draudimo apsaugos galiojimo teritorija – visas pasaulis.</w:t>
      </w:r>
    </w:p>
    <w:p w14:paraId="74AF91F2" w14:textId="77777777" w:rsidR="00603C65" w:rsidRPr="00B03FFF" w:rsidRDefault="00603C65" w:rsidP="003E6A36">
      <w:pPr>
        <w:pStyle w:val="ListParagraph"/>
        <w:numPr>
          <w:ilvl w:val="0"/>
          <w:numId w:val="2"/>
        </w:numPr>
        <w:spacing w:line="276" w:lineRule="auto"/>
        <w:ind w:left="426"/>
        <w:jc w:val="both"/>
        <w:rPr>
          <w:rFonts w:ascii="Times New Roman" w:hAnsi="Times New Roman"/>
          <w:sz w:val="24"/>
          <w:szCs w:val="24"/>
          <w:lang w:val="lt-LT"/>
        </w:rPr>
      </w:pPr>
      <w:r w:rsidRPr="00B03FFF">
        <w:rPr>
          <w:rFonts w:ascii="Times New Roman" w:hAnsi="Times New Roman"/>
          <w:sz w:val="24"/>
          <w:szCs w:val="24"/>
          <w:lang w:val="lt-LT"/>
        </w:rPr>
        <w:t>Draudimo apsauga galioja visą parą.</w:t>
      </w:r>
    </w:p>
    <w:p w14:paraId="3EA904E3" w14:textId="77777777" w:rsidR="00B9033D" w:rsidRPr="00B03FFF" w:rsidRDefault="00B9033D" w:rsidP="003E6A36">
      <w:pPr>
        <w:pStyle w:val="ListParagraph"/>
        <w:numPr>
          <w:ilvl w:val="0"/>
          <w:numId w:val="2"/>
        </w:numPr>
        <w:spacing w:line="276" w:lineRule="auto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val="lt-LT" w:eastAsia="zh-CN"/>
        </w:rPr>
      </w:pPr>
      <w:r w:rsidRPr="00B03FFF">
        <w:rPr>
          <w:rFonts w:ascii="Times New Roman" w:eastAsia="Times New Roman" w:hAnsi="Times New Roman"/>
          <w:color w:val="000000"/>
          <w:sz w:val="24"/>
          <w:szCs w:val="24"/>
          <w:lang w:val="lt-LT" w:eastAsia="zh-CN"/>
        </w:rPr>
        <w:t>Apdraustojo neblaivumo atveju įvykis laikomas draudžiamuoju, jeigu tai neturėjo priežastinio ryšio su nelaimingu atsitikimu.</w:t>
      </w:r>
    </w:p>
    <w:p w14:paraId="752D447A" w14:textId="77777777" w:rsidR="00B9033D" w:rsidRPr="00B03FFF" w:rsidRDefault="00B9033D" w:rsidP="003E6A36">
      <w:pPr>
        <w:pStyle w:val="ListParagraph"/>
        <w:numPr>
          <w:ilvl w:val="0"/>
          <w:numId w:val="2"/>
        </w:numPr>
        <w:spacing w:line="276" w:lineRule="auto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val="lt-LT" w:eastAsia="zh-CN"/>
        </w:rPr>
      </w:pPr>
      <w:r w:rsidRPr="00B03FFF">
        <w:rPr>
          <w:rFonts w:ascii="Times New Roman" w:eastAsia="Times New Roman" w:hAnsi="Times New Roman"/>
          <w:color w:val="000000"/>
          <w:sz w:val="24"/>
          <w:szCs w:val="24"/>
          <w:lang w:val="lt-LT" w:eastAsia="zh-CN"/>
        </w:rPr>
        <w:t>Apdraustasis nelaikomas apsvaigusiu nuo alkoholio, kai alkoholio koncentracija neviršija 0,6 promilės.</w:t>
      </w:r>
    </w:p>
    <w:p w14:paraId="2574805A" w14:textId="05C1DD5D" w:rsidR="003E6A36" w:rsidRPr="00B03FFF" w:rsidRDefault="003E6A36" w:rsidP="003E6A36">
      <w:pPr>
        <w:pStyle w:val="ListParagraph"/>
        <w:numPr>
          <w:ilvl w:val="0"/>
          <w:numId w:val="2"/>
        </w:numPr>
        <w:tabs>
          <w:tab w:val="left" w:pos="1418"/>
        </w:tabs>
        <w:spacing w:line="276" w:lineRule="auto"/>
        <w:ind w:left="426"/>
        <w:jc w:val="both"/>
        <w:rPr>
          <w:rFonts w:ascii="Times New Roman" w:eastAsia="Times New Roman" w:hAnsi="Times New Roman"/>
          <w:color w:val="000000"/>
          <w:kern w:val="28"/>
          <w:sz w:val="24"/>
          <w:szCs w:val="24"/>
          <w:lang w:val="lt-LT"/>
        </w:rPr>
      </w:pPr>
      <w:r w:rsidRPr="00B03FFF">
        <w:rPr>
          <w:rFonts w:ascii="Times New Roman" w:eastAsia="Times New Roman" w:hAnsi="Times New Roman"/>
          <w:color w:val="000000"/>
          <w:kern w:val="28"/>
          <w:sz w:val="24"/>
          <w:szCs w:val="24"/>
          <w:lang w:val="lt-LT"/>
        </w:rPr>
        <w:t xml:space="preserve">Susitariama, kad </w:t>
      </w:r>
      <w:r w:rsidRPr="00B03FFF">
        <w:rPr>
          <w:rFonts w:ascii="Times New Roman" w:eastAsia="Times New Roman" w:hAnsi="Times New Roman"/>
          <w:color w:val="000000"/>
          <w:sz w:val="24"/>
          <w:szCs w:val="24"/>
          <w:lang w:val="lt-LT" w:eastAsia="zh-CN"/>
        </w:rPr>
        <w:t xml:space="preserve">darbo saugos pažeidimai </w:t>
      </w:r>
      <w:r w:rsidRPr="00B03FFF">
        <w:rPr>
          <w:rFonts w:ascii="Times New Roman" w:eastAsia="Times New Roman" w:hAnsi="Times New Roman"/>
          <w:color w:val="000000"/>
          <w:kern w:val="28"/>
          <w:sz w:val="24"/>
          <w:szCs w:val="24"/>
          <w:lang w:val="lt-LT"/>
        </w:rPr>
        <w:t>nėra prielaida tiekėjui įvykį pripažinti nedraudžiamuoju ir/ ar mažinti draudimo išmoką.</w:t>
      </w:r>
    </w:p>
    <w:p w14:paraId="6DBA2373" w14:textId="738B9A95" w:rsidR="003E6A36" w:rsidRPr="00B03FFF" w:rsidRDefault="003E6A36" w:rsidP="003E6A36">
      <w:pPr>
        <w:pStyle w:val="ListParagraph"/>
        <w:numPr>
          <w:ilvl w:val="0"/>
          <w:numId w:val="2"/>
        </w:numPr>
        <w:tabs>
          <w:tab w:val="left" w:pos="1418"/>
        </w:tabs>
        <w:spacing w:line="276" w:lineRule="auto"/>
        <w:ind w:left="426"/>
        <w:jc w:val="both"/>
        <w:rPr>
          <w:rFonts w:ascii="Times New Roman" w:eastAsia="Times New Roman" w:hAnsi="Times New Roman"/>
          <w:color w:val="000000"/>
          <w:kern w:val="28"/>
          <w:sz w:val="24"/>
          <w:szCs w:val="24"/>
          <w:lang w:val="lt-LT"/>
        </w:rPr>
      </w:pPr>
      <w:r w:rsidRPr="00B03FFF">
        <w:rPr>
          <w:rFonts w:ascii="Times New Roman" w:eastAsia="Times New Roman" w:hAnsi="Times New Roman"/>
          <w:color w:val="000000"/>
          <w:kern w:val="28"/>
          <w:sz w:val="24"/>
          <w:szCs w:val="24"/>
          <w:lang w:val="lt-LT"/>
        </w:rPr>
        <w:t>Susitariama, kad perkančiosios organizacijos ir apdraustojo didelis neatsargumas nėra prielaida tiekėjui įvykį pripažinti nedraudžiamuoju ir/ ar mažinti draudimo išmoką.</w:t>
      </w:r>
    </w:p>
    <w:p w14:paraId="5296BAB7" w14:textId="77777777" w:rsidR="003E6A36" w:rsidRPr="00B03FFF" w:rsidRDefault="003E6A36" w:rsidP="003E6A36">
      <w:pPr>
        <w:pStyle w:val="ListParagraph"/>
        <w:numPr>
          <w:ilvl w:val="0"/>
          <w:numId w:val="2"/>
        </w:numPr>
        <w:spacing w:line="276" w:lineRule="auto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val="lt-LT" w:eastAsia="zh-CN"/>
        </w:rPr>
      </w:pPr>
      <w:r w:rsidRPr="00B03FFF">
        <w:rPr>
          <w:rFonts w:ascii="Times New Roman" w:eastAsia="Times New Roman" w:hAnsi="Times New Roman"/>
          <w:color w:val="000000"/>
          <w:kern w:val="28"/>
          <w:sz w:val="24"/>
          <w:szCs w:val="24"/>
          <w:lang w:val="lt-LT"/>
        </w:rPr>
        <w:lastRenderedPageBreak/>
        <w:t>Susitariama, kad k</w:t>
      </w:r>
      <w:r w:rsidRPr="00B03FFF">
        <w:rPr>
          <w:rFonts w:ascii="Times New Roman" w:eastAsia="Times New Roman" w:hAnsi="Times New Roman"/>
          <w:color w:val="000000"/>
          <w:sz w:val="24"/>
          <w:szCs w:val="24"/>
          <w:lang w:val="lt-LT" w:eastAsia="zh-CN"/>
        </w:rPr>
        <w:t xml:space="preserve">elių eismo taisyklių pažeidimai </w:t>
      </w:r>
      <w:r w:rsidRPr="00B03FFF">
        <w:rPr>
          <w:rFonts w:ascii="Times New Roman" w:eastAsia="Times New Roman" w:hAnsi="Times New Roman"/>
          <w:color w:val="000000"/>
          <w:kern w:val="28"/>
          <w:sz w:val="24"/>
          <w:szCs w:val="24"/>
          <w:lang w:val="lt-LT"/>
        </w:rPr>
        <w:t xml:space="preserve">nėra prielaida tiekėjui įvykį pripažinti nedraudžiamuoju ir/ ar mažinti draudimo išmoką, </w:t>
      </w:r>
      <w:r w:rsidRPr="00B03FFF">
        <w:rPr>
          <w:rFonts w:ascii="Times New Roman" w:eastAsia="Times New Roman" w:hAnsi="Times New Roman"/>
          <w:color w:val="000000"/>
          <w:sz w:val="24"/>
          <w:szCs w:val="24"/>
          <w:lang w:val="lt-LT" w:eastAsia="zh-CN"/>
        </w:rPr>
        <w:t>išskyrus vairavimą apsvaigus ir neturint vairuotojo pažymėjimo.</w:t>
      </w:r>
    </w:p>
    <w:p w14:paraId="41ECD2E6" w14:textId="77777777" w:rsidR="00B9033D" w:rsidRPr="00B03FFF" w:rsidRDefault="00B9033D" w:rsidP="003E6A36">
      <w:pPr>
        <w:pStyle w:val="ListParagraph"/>
        <w:numPr>
          <w:ilvl w:val="0"/>
          <w:numId w:val="2"/>
        </w:numPr>
        <w:spacing w:line="276" w:lineRule="auto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val="lt-LT" w:eastAsia="zh-CN"/>
        </w:rPr>
      </w:pPr>
      <w:r w:rsidRPr="00B03FFF">
        <w:rPr>
          <w:rFonts w:ascii="Times New Roman" w:eastAsia="Times New Roman" w:hAnsi="Times New Roman"/>
          <w:color w:val="000000"/>
          <w:sz w:val="24"/>
          <w:szCs w:val="24"/>
          <w:lang w:val="lt-LT" w:eastAsia="zh-CN"/>
        </w:rPr>
        <w:t xml:space="preserve">Draudžiamaisiais įvykiais laikomi susirgimai Laimo liga, erkiniu encefalitu, stablige. </w:t>
      </w:r>
    </w:p>
    <w:p w14:paraId="3563A2AA" w14:textId="115377F0" w:rsidR="00B9033D" w:rsidRPr="00B03FFF" w:rsidRDefault="00B9033D" w:rsidP="003E6A36">
      <w:pPr>
        <w:pStyle w:val="ListParagraph"/>
        <w:numPr>
          <w:ilvl w:val="0"/>
          <w:numId w:val="2"/>
        </w:numPr>
        <w:spacing w:line="276" w:lineRule="auto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val="lt-LT" w:eastAsia="zh-CN"/>
        </w:rPr>
      </w:pPr>
      <w:r w:rsidRPr="00B03FFF">
        <w:rPr>
          <w:rFonts w:ascii="Times New Roman" w:eastAsia="Times New Roman" w:hAnsi="Times New Roman"/>
          <w:color w:val="000000"/>
          <w:sz w:val="24"/>
          <w:szCs w:val="24"/>
          <w:lang w:val="lt-LT" w:eastAsia="zh-CN"/>
        </w:rPr>
        <w:t xml:space="preserve">Draudimas galioja individualių sportinių užsiėmimų metu, kai tai laisvalaikio praleidimo forma (taip pat kalnų slidinėjimo metu), taip pat, jei laisvalaikį organizuoja </w:t>
      </w:r>
      <w:r w:rsidR="00603C65" w:rsidRPr="00B03FFF">
        <w:rPr>
          <w:rFonts w:ascii="Times New Roman" w:eastAsia="Times New Roman" w:hAnsi="Times New Roman"/>
          <w:color w:val="000000"/>
          <w:sz w:val="24"/>
          <w:szCs w:val="24"/>
          <w:lang w:val="lt-LT" w:eastAsia="zh-CN"/>
        </w:rPr>
        <w:t>perkančioji organizacija</w:t>
      </w:r>
      <w:r w:rsidRPr="00B03FFF">
        <w:rPr>
          <w:rFonts w:ascii="Times New Roman" w:eastAsia="Times New Roman" w:hAnsi="Times New Roman"/>
          <w:color w:val="000000"/>
          <w:sz w:val="24"/>
          <w:szCs w:val="24"/>
          <w:lang w:val="lt-LT" w:eastAsia="zh-CN"/>
        </w:rPr>
        <w:t xml:space="preserve"> savo darbuotojams.</w:t>
      </w:r>
    </w:p>
    <w:p w14:paraId="4A6416D1" w14:textId="77777777" w:rsidR="00B9033D" w:rsidRPr="00B03FFF" w:rsidRDefault="00B9033D" w:rsidP="003E6A36">
      <w:pPr>
        <w:pStyle w:val="ListParagraph"/>
        <w:numPr>
          <w:ilvl w:val="0"/>
          <w:numId w:val="2"/>
        </w:numPr>
        <w:spacing w:line="276" w:lineRule="auto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val="lt-LT" w:eastAsia="zh-CN"/>
        </w:rPr>
      </w:pPr>
      <w:r w:rsidRPr="00B03FFF">
        <w:rPr>
          <w:rFonts w:ascii="Times New Roman" w:eastAsia="Times New Roman" w:hAnsi="Times New Roman"/>
          <w:color w:val="000000"/>
          <w:sz w:val="24"/>
          <w:szCs w:val="24"/>
          <w:lang w:val="lt-LT" w:eastAsia="zh-CN"/>
        </w:rPr>
        <w:t>Draudimo apsauga galioja važiuojant motociklu laisvalaikio metu (išskyrus auto-moto sportą).</w:t>
      </w:r>
    </w:p>
    <w:p w14:paraId="7CCC3F91" w14:textId="34B296DA" w:rsidR="00B9033D" w:rsidRPr="00B03FFF" w:rsidRDefault="00B9033D" w:rsidP="003E6A36">
      <w:pPr>
        <w:pStyle w:val="ListParagraph"/>
        <w:numPr>
          <w:ilvl w:val="0"/>
          <w:numId w:val="2"/>
        </w:numPr>
        <w:spacing w:line="276" w:lineRule="auto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val="lt-LT" w:eastAsia="zh-CN"/>
        </w:rPr>
      </w:pPr>
      <w:r w:rsidRPr="00B03FFF">
        <w:rPr>
          <w:rFonts w:ascii="Times New Roman" w:eastAsia="Times New Roman" w:hAnsi="Times New Roman"/>
          <w:color w:val="000000"/>
          <w:sz w:val="24"/>
          <w:szCs w:val="24"/>
          <w:lang w:val="lt-LT" w:eastAsia="zh-CN"/>
        </w:rPr>
        <w:t>Įvykis laikomas nedraudžiamuoju, kai jis įvyko dėl apdraustojo, draudėjo tyčios tik tuo atveju, kai teismas nustato tyčinės veikos požymius.</w:t>
      </w:r>
    </w:p>
    <w:p w14:paraId="5F46792C" w14:textId="77777777" w:rsidR="00672A03" w:rsidRPr="00B03FFF" w:rsidRDefault="00672A03" w:rsidP="003E6A36">
      <w:pPr>
        <w:pStyle w:val="NoSpacing"/>
        <w:numPr>
          <w:ilvl w:val="0"/>
          <w:numId w:val="2"/>
        </w:numPr>
        <w:spacing w:line="276" w:lineRule="auto"/>
        <w:ind w:left="426"/>
        <w:jc w:val="both"/>
        <w:rPr>
          <w:szCs w:val="24"/>
        </w:rPr>
      </w:pPr>
      <w:r w:rsidRPr="00B03FFF">
        <w:rPr>
          <w:szCs w:val="24"/>
        </w:rPr>
        <w:t>Nutraukiant/ performinant draudimo sutartį, draudimo sutarties nutraukimo, administravimo mokesčiai neskaičiuojami</w:t>
      </w:r>
    </w:p>
    <w:p w14:paraId="2DA38120" w14:textId="77777777" w:rsidR="00672A03" w:rsidRPr="00B03FFF" w:rsidRDefault="00672A03" w:rsidP="003E6A36">
      <w:pPr>
        <w:pStyle w:val="NoSpacing"/>
        <w:numPr>
          <w:ilvl w:val="0"/>
          <w:numId w:val="2"/>
        </w:numPr>
        <w:spacing w:line="276" w:lineRule="auto"/>
        <w:ind w:left="426"/>
        <w:jc w:val="both"/>
        <w:rPr>
          <w:szCs w:val="24"/>
        </w:rPr>
      </w:pPr>
      <w:r w:rsidRPr="00B03FFF">
        <w:rPr>
          <w:rFonts w:eastAsiaTheme="minorHAnsi"/>
          <w:szCs w:val="24"/>
        </w:rPr>
        <w:t>Draudimo įmokos mokamos kas ketvirtį, pirmai draudimo įmokai nustatomas 14 dienų atidėjimo terminas.</w:t>
      </w:r>
    </w:p>
    <w:p w14:paraId="7BCF9907" w14:textId="755898F1" w:rsidR="00B9033D" w:rsidRPr="008C042C" w:rsidRDefault="00896B7C" w:rsidP="008C042C">
      <w:pPr>
        <w:pStyle w:val="NoSpacing"/>
        <w:numPr>
          <w:ilvl w:val="0"/>
          <w:numId w:val="2"/>
        </w:numPr>
        <w:spacing w:line="276" w:lineRule="auto"/>
        <w:ind w:left="426"/>
        <w:jc w:val="both"/>
        <w:rPr>
          <w:szCs w:val="24"/>
        </w:rPr>
      </w:pPr>
      <w:r w:rsidRPr="008C042C">
        <w:rPr>
          <w:szCs w:val="24"/>
        </w:rPr>
        <w:t>Nuostolingumo istorija</w:t>
      </w:r>
      <w:r w:rsidR="008C042C" w:rsidRPr="008C042C">
        <w:rPr>
          <w:szCs w:val="24"/>
        </w:rPr>
        <w:t>:</w:t>
      </w:r>
    </w:p>
    <w:tbl>
      <w:tblPr>
        <w:tblW w:w="5382" w:type="dxa"/>
        <w:jc w:val="center"/>
        <w:tblLook w:val="04A0" w:firstRow="1" w:lastRow="0" w:firstColumn="1" w:lastColumn="0" w:noHBand="0" w:noVBand="1"/>
      </w:tblPr>
      <w:tblGrid>
        <w:gridCol w:w="1867"/>
        <w:gridCol w:w="1814"/>
        <w:gridCol w:w="1701"/>
      </w:tblGrid>
      <w:tr w:rsidR="008C042C" w:rsidRPr="008C042C" w14:paraId="5EF7682B" w14:textId="77777777" w:rsidTr="008C042C">
        <w:trPr>
          <w:trHeight w:val="247"/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E9D8C" w14:textId="77777777" w:rsidR="0006576F" w:rsidRPr="008C042C" w:rsidRDefault="0006576F" w:rsidP="003E6A36">
            <w:pPr>
              <w:jc w:val="both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lt-LT" w:eastAsia="lt-LT"/>
              </w:rPr>
              <w:t>Įvykio metai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844D5" w14:textId="77777777" w:rsidR="0006576F" w:rsidRPr="008C042C" w:rsidRDefault="0006576F" w:rsidP="003E6A36">
            <w:pPr>
              <w:jc w:val="both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lt-LT" w:eastAsia="lt-LT"/>
              </w:rPr>
              <w:t>Įvykio data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57ADE" w14:textId="174C2016" w:rsidR="0006576F" w:rsidRPr="008C042C" w:rsidRDefault="008C042C" w:rsidP="003E6A36">
            <w:pPr>
              <w:jc w:val="both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lt-LT" w:eastAsia="lt-LT"/>
              </w:rPr>
              <w:t>I</w:t>
            </w:r>
            <w:r w:rsidR="0006576F" w:rsidRPr="008C042C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lt-LT" w:eastAsia="lt-LT"/>
              </w:rPr>
              <w:t>šmoka</w:t>
            </w:r>
            <w:r w:rsidRPr="008C042C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lt-LT" w:eastAsia="lt-LT"/>
              </w:rPr>
              <w:t>, Eur</w:t>
            </w:r>
          </w:p>
        </w:tc>
      </w:tr>
      <w:tr w:rsidR="008C042C" w:rsidRPr="008C042C" w14:paraId="4CA9E21D" w14:textId="77777777" w:rsidTr="008C042C">
        <w:trPr>
          <w:trHeight w:val="247"/>
          <w:jc w:val="center"/>
        </w:trPr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42B70" w14:textId="02795556" w:rsidR="0006576F" w:rsidRPr="008C042C" w:rsidRDefault="0006576F" w:rsidP="00553BE5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  <w:t>202</w:t>
            </w:r>
            <w:r w:rsidR="008C042C" w:rsidRPr="008C042C"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  <w:t>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D44F89" w14:textId="674875D5" w:rsidR="0006576F" w:rsidRPr="008C042C" w:rsidRDefault="0006576F" w:rsidP="00553BE5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hAnsi="Times New Roman"/>
                <w:sz w:val="22"/>
                <w:szCs w:val="22"/>
              </w:rPr>
              <w:t>2023-01-06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FC0DCA" w14:textId="55856232" w:rsidR="0006576F" w:rsidRPr="008C042C" w:rsidRDefault="0006576F" w:rsidP="00553BE5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hAnsi="Times New Roman"/>
                <w:sz w:val="22"/>
                <w:szCs w:val="22"/>
              </w:rPr>
              <w:t>30</w:t>
            </w:r>
          </w:p>
        </w:tc>
      </w:tr>
      <w:tr w:rsidR="008C042C" w:rsidRPr="008C042C" w14:paraId="55DB7D6C" w14:textId="77777777" w:rsidTr="008C042C">
        <w:trPr>
          <w:trHeight w:val="247"/>
          <w:jc w:val="center"/>
        </w:trPr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4434F" w14:textId="309CD56F" w:rsidR="0006576F" w:rsidRPr="008C042C" w:rsidRDefault="0006576F" w:rsidP="00553BE5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  <w:t>202</w:t>
            </w:r>
            <w:r w:rsidR="008C042C" w:rsidRPr="008C042C"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  <w:t>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BF577B" w14:textId="03FD9FF0" w:rsidR="0006576F" w:rsidRPr="008C042C" w:rsidRDefault="0006576F" w:rsidP="00553BE5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hAnsi="Times New Roman"/>
                <w:sz w:val="22"/>
                <w:szCs w:val="22"/>
              </w:rPr>
              <w:t>2023-05-19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8BD0F0" w14:textId="36D67C88" w:rsidR="0006576F" w:rsidRPr="008C042C" w:rsidRDefault="0006576F" w:rsidP="00553BE5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</w:tr>
      <w:tr w:rsidR="008C042C" w:rsidRPr="008C042C" w14:paraId="6B2188B5" w14:textId="77777777" w:rsidTr="008C042C">
        <w:trPr>
          <w:trHeight w:val="247"/>
          <w:jc w:val="center"/>
        </w:trPr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78A59" w14:textId="3008DE55" w:rsidR="0006576F" w:rsidRPr="008C042C" w:rsidRDefault="0006576F" w:rsidP="00553BE5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  <w:t>202</w:t>
            </w:r>
            <w:r w:rsidR="008C042C" w:rsidRPr="008C042C"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  <w:t>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90295D" w14:textId="36AEC344" w:rsidR="0006576F" w:rsidRPr="008C042C" w:rsidRDefault="0006576F" w:rsidP="00553BE5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hAnsi="Times New Roman"/>
                <w:sz w:val="22"/>
                <w:szCs w:val="22"/>
              </w:rPr>
              <w:t>2023-08-25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8FCFBF" w14:textId="4FEC986C" w:rsidR="0006576F" w:rsidRPr="008C042C" w:rsidRDefault="0006576F" w:rsidP="00553BE5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</w:tr>
      <w:tr w:rsidR="008C042C" w:rsidRPr="008C042C" w14:paraId="03CEE944" w14:textId="77777777" w:rsidTr="008C042C">
        <w:trPr>
          <w:trHeight w:val="247"/>
          <w:jc w:val="center"/>
        </w:trPr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67C0C" w14:textId="24C0BE83" w:rsidR="0006576F" w:rsidRPr="008C042C" w:rsidRDefault="0006576F" w:rsidP="00553BE5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  <w:t>202</w:t>
            </w:r>
            <w:r w:rsidR="008C042C" w:rsidRPr="008C042C"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  <w:t>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E4689F" w14:textId="504A01BF" w:rsidR="0006576F" w:rsidRPr="008C042C" w:rsidRDefault="0006576F" w:rsidP="00553BE5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hAnsi="Times New Roman"/>
                <w:sz w:val="22"/>
                <w:szCs w:val="22"/>
              </w:rPr>
              <w:t>2024-01-10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8E869B" w14:textId="18FE86CD" w:rsidR="0006576F" w:rsidRPr="008C042C" w:rsidRDefault="0006576F" w:rsidP="00553BE5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hAnsi="Times New Roman"/>
                <w:sz w:val="22"/>
                <w:szCs w:val="22"/>
              </w:rPr>
              <w:t>300</w:t>
            </w:r>
          </w:p>
        </w:tc>
      </w:tr>
      <w:tr w:rsidR="008C042C" w:rsidRPr="008C042C" w14:paraId="7D55BE95" w14:textId="77777777" w:rsidTr="008C042C">
        <w:trPr>
          <w:trHeight w:val="247"/>
          <w:jc w:val="center"/>
        </w:trPr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77A0B" w14:textId="30C19667" w:rsidR="0006576F" w:rsidRPr="008C042C" w:rsidRDefault="0006576F" w:rsidP="00553BE5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  <w:t>202</w:t>
            </w:r>
            <w:r w:rsidR="008C042C" w:rsidRPr="008C042C"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  <w:t>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18AA13" w14:textId="0BD7AD8D" w:rsidR="0006576F" w:rsidRPr="008C042C" w:rsidRDefault="0006576F" w:rsidP="00553BE5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hAnsi="Times New Roman"/>
                <w:sz w:val="22"/>
                <w:szCs w:val="22"/>
              </w:rPr>
              <w:t>2024-01-16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41909D" w14:textId="70983A2F" w:rsidR="0006576F" w:rsidRPr="008C042C" w:rsidRDefault="0006576F" w:rsidP="00553BE5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hAnsi="Times New Roman"/>
                <w:sz w:val="22"/>
                <w:szCs w:val="22"/>
              </w:rPr>
              <w:t>90</w:t>
            </w:r>
          </w:p>
        </w:tc>
      </w:tr>
      <w:tr w:rsidR="008C042C" w:rsidRPr="008C042C" w14:paraId="303B5876" w14:textId="77777777" w:rsidTr="008C042C">
        <w:trPr>
          <w:trHeight w:val="247"/>
          <w:jc w:val="center"/>
        </w:trPr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D5B61" w14:textId="4394304C" w:rsidR="0006576F" w:rsidRPr="008C042C" w:rsidRDefault="0006576F" w:rsidP="00553BE5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  <w:t>202</w:t>
            </w:r>
            <w:r w:rsidR="008C042C" w:rsidRPr="008C042C"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  <w:t>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38E4F3" w14:textId="13CEB6A9" w:rsidR="0006576F" w:rsidRPr="008C042C" w:rsidRDefault="0006576F" w:rsidP="00553BE5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hAnsi="Times New Roman"/>
                <w:sz w:val="22"/>
                <w:szCs w:val="22"/>
              </w:rPr>
              <w:t>2024-02-08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B433FE" w14:textId="7BD778D9" w:rsidR="0006576F" w:rsidRPr="008C042C" w:rsidRDefault="0006576F" w:rsidP="00553BE5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</w:tr>
      <w:tr w:rsidR="008C042C" w:rsidRPr="008C042C" w14:paraId="5EBEFCA2" w14:textId="77777777" w:rsidTr="008C042C">
        <w:trPr>
          <w:trHeight w:val="247"/>
          <w:jc w:val="center"/>
        </w:trPr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D81C1" w14:textId="52AFC75B" w:rsidR="0006576F" w:rsidRPr="008C042C" w:rsidRDefault="0006576F" w:rsidP="00553BE5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  <w:t>202</w:t>
            </w:r>
            <w:r w:rsidR="008C042C" w:rsidRPr="008C042C"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  <w:t>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890676" w14:textId="14B4E0D6" w:rsidR="0006576F" w:rsidRPr="008C042C" w:rsidRDefault="0006576F" w:rsidP="00553BE5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hAnsi="Times New Roman"/>
                <w:sz w:val="22"/>
                <w:szCs w:val="22"/>
              </w:rPr>
              <w:t>2024-02-28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C989F9" w14:textId="10E778F4" w:rsidR="0006576F" w:rsidRPr="008C042C" w:rsidRDefault="0006576F" w:rsidP="00553BE5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</w:tr>
      <w:tr w:rsidR="008C042C" w:rsidRPr="008C042C" w14:paraId="149DD3CA" w14:textId="77777777" w:rsidTr="008C042C">
        <w:trPr>
          <w:trHeight w:val="247"/>
          <w:jc w:val="center"/>
        </w:trPr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EB142" w14:textId="0BA6456E" w:rsidR="0006576F" w:rsidRPr="008C042C" w:rsidRDefault="0006576F" w:rsidP="00553BE5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  <w:t>202</w:t>
            </w:r>
            <w:r w:rsidR="008C042C" w:rsidRPr="008C042C"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  <w:t>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8F0C2D" w14:textId="0C5F16FC" w:rsidR="0006576F" w:rsidRPr="008C042C" w:rsidRDefault="0006576F" w:rsidP="00553BE5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hAnsi="Times New Roman"/>
                <w:sz w:val="22"/>
                <w:szCs w:val="22"/>
              </w:rPr>
              <w:t>2024-12-06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D2FF6E" w14:textId="7D335EC4" w:rsidR="0006576F" w:rsidRPr="008C042C" w:rsidRDefault="0006576F" w:rsidP="00553BE5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hAnsi="Times New Roman"/>
                <w:sz w:val="22"/>
                <w:szCs w:val="22"/>
              </w:rPr>
              <w:t>60</w:t>
            </w:r>
          </w:p>
        </w:tc>
      </w:tr>
      <w:tr w:rsidR="008C042C" w:rsidRPr="008C042C" w14:paraId="69587AD2" w14:textId="77777777" w:rsidTr="008C042C">
        <w:trPr>
          <w:trHeight w:val="247"/>
          <w:jc w:val="center"/>
        </w:trPr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2A209" w14:textId="2CC42820" w:rsidR="0006576F" w:rsidRPr="008C042C" w:rsidRDefault="0006576F" w:rsidP="00553BE5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  <w:t>202</w:t>
            </w:r>
            <w:r w:rsidR="008C042C" w:rsidRPr="008C042C"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  <w:t>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577B6F" w14:textId="4C104E94" w:rsidR="0006576F" w:rsidRPr="008C042C" w:rsidRDefault="0006576F" w:rsidP="00553BE5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hAnsi="Times New Roman"/>
                <w:sz w:val="22"/>
                <w:szCs w:val="22"/>
              </w:rPr>
              <w:t>2025-04-10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2750ED" w14:textId="1E44A4BE" w:rsidR="0006576F" w:rsidRPr="008C042C" w:rsidRDefault="0006576F" w:rsidP="00553BE5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</w:tr>
    </w:tbl>
    <w:p w14:paraId="026CCBB2" w14:textId="77777777" w:rsidR="00B9033D" w:rsidRPr="00B03FFF" w:rsidRDefault="00B9033D" w:rsidP="003E6A3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lt-LT"/>
        </w:rPr>
      </w:pPr>
    </w:p>
    <w:p w14:paraId="22CF1361" w14:textId="77777777" w:rsidR="00B9033D" w:rsidRPr="00B03FFF" w:rsidRDefault="00B9033D" w:rsidP="003E6A3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lt-LT"/>
        </w:rPr>
      </w:pPr>
    </w:p>
    <w:tbl>
      <w:tblPr>
        <w:tblW w:w="9951" w:type="dxa"/>
        <w:tblInd w:w="142" w:type="dxa"/>
        <w:tblLook w:val="04A0" w:firstRow="1" w:lastRow="0" w:firstColumn="1" w:lastColumn="0" w:noHBand="0" w:noVBand="1"/>
      </w:tblPr>
      <w:tblGrid>
        <w:gridCol w:w="4820"/>
        <w:gridCol w:w="2278"/>
        <w:gridCol w:w="2720"/>
        <w:gridCol w:w="133"/>
      </w:tblGrid>
      <w:tr w:rsidR="005D56D8" w:rsidRPr="00B03FFF" w14:paraId="78966BA2" w14:textId="77777777" w:rsidTr="005D56D8">
        <w:trPr>
          <w:gridAfter w:val="1"/>
          <w:wAfter w:w="133" w:type="dxa"/>
          <w:trHeight w:val="516"/>
        </w:trPr>
        <w:tc>
          <w:tcPr>
            <w:tcW w:w="98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18E1AB" w14:textId="77777777" w:rsidR="005D56D8" w:rsidRPr="00B03FFF" w:rsidRDefault="005D56D8" w:rsidP="007F65A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>UAB „VAATC“ VALDYMO STRUKTŪRA IR DARBUOTOJŲ PAREIGYBIŲ SĄRAŠAS</w:t>
            </w:r>
          </w:p>
        </w:tc>
      </w:tr>
      <w:tr w:rsidR="005D56D8" w:rsidRPr="00B03FFF" w14:paraId="15629E3D" w14:textId="77777777" w:rsidTr="005D56D8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  <w:hideMark/>
          </w:tcPr>
          <w:p w14:paraId="3DAC1246" w14:textId="77777777" w:rsidR="005D56D8" w:rsidRPr="00B03FFF" w:rsidRDefault="005D56D8" w:rsidP="007F65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  <w:t>Pareigybė</w:t>
            </w:r>
          </w:p>
        </w:tc>
        <w:tc>
          <w:tcPr>
            <w:tcW w:w="2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center"/>
            <w:hideMark/>
          </w:tcPr>
          <w:p w14:paraId="0D45DAFA" w14:textId="77777777" w:rsidR="005D56D8" w:rsidRPr="00B03FFF" w:rsidRDefault="005D56D8" w:rsidP="007F65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  <w:t>Esamas etatų skaičius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center"/>
            <w:hideMark/>
          </w:tcPr>
          <w:p w14:paraId="4BEE709A" w14:textId="77777777" w:rsidR="005D56D8" w:rsidRPr="00B03FFF" w:rsidRDefault="005D56D8" w:rsidP="007F65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  <w:t>Planuojamas etatų skaičius</w:t>
            </w:r>
          </w:p>
        </w:tc>
      </w:tr>
      <w:tr w:rsidR="005D56D8" w:rsidRPr="00B03FFF" w14:paraId="60B80B02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D38EB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Direktorius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D5009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D439BE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</w:tr>
      <w:tr w:rsidR="005D56D8" w:rsidRPr="00B03FFF" w14:paraId="5A3FFA9F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8B3587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Žmonių ir kultūros partneris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141CD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0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96336E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</w:tr>
      <w:tr w:rsidR="005D56D8" w:rsidRPr="00B03FFF" w14:paraId="067CE1ED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E82AC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Finansų  vadovas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7E352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8644E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</w:tr>
      <w:tr w:rsidR="005D56D8" w:rsidRPr="00B03FFF" w14:paraId="0936BCC3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F3EF8D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Vyr. finansininkas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39E5BD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F64B1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</w:tr>
      <w:tr w:rsidR="005D56D8" w:rsidRPr="00B03FFF" w14:paraId="19389B87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F42BE1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Finansininkas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42292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0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EE79F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 </w:t>
            </w:r>
          </w:p>
        </w:tc>
      </w:tr>
      <w:tr w:rsidR="005D56D8" w:rsidRPr="00B03FFF" w14:paraId="4FAFA9D1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B33893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Apskaitininkas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8E3187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0EBE85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</w:t>
            </w:r>
          </w:p>
        </w:tc>
      </w:tr>
      <w:tr w:rsidR="005D56D8" w:rsidRPr="00B03FFF" w14:paraId="7515AF63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1284EE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Finansų analitikas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82554F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0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0F900A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</w:tr>
      <w:tr w:rsidR="005D56D8" w:rsidRPr="00B03FFF" w14:paraId="2BBC3987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66E69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Teisės ir pirkimų vadovas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F69F51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AB2DA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</w:tr>
      <w:tr w:rsidR="005D56D8" w:rsidRPr="00B03FFF" w14:paraId="6CCB2BA6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F7ABE8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Teisininkas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AE881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67535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</w:t>
            </w:r>
          </w:p>
        </w:tc>
      </w:tr>
      <w:tr w:rsidR="005D56D8" w:rsidRPr="00B03FFF" w14:paraId="45253968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565E63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Viešųjų pirkimų specialistas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6FE923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4FB025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</w:tr>
      <w:tr w:rsidR="005D56D8" w:rsidRPr="00B03FFF" w14:paraId="0465F137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182CF0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Viešųjų pirkimų specialistas - teisininkas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0CB13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B9A94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</w:tr>
      <w:tr w:rsidR="005D56D8" w:rsidRPr="00B03FFF" w14:paraId="618439E9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E38F77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Biuro administratorius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03A2D2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A1CEB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</w:tr>
      <w:tr w:rsidR="005D56D8" w:rsidRPr="00B03FFF" w14:paraId="2005FD8D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AE97FB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Gamybos vadovas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094715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F8D4BB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</w:tr>
      <w:tr w:rsidR="005D56D8" w:rsidRPr="00B03FFF" w14:paraId="7AF5A47B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DCC831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Inžinierius - energetikas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F8BB98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418E1B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</w:tr>
      <w:tr w:rsidR="005D56D8" w:rsidRPr="00B03FFF" w14:paraId="29EEF537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3FA7F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 xml:space="preserve">Tiekimo specialistas 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D9EB2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DDF439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</w:t>
            </w:r>
          </w:p>
        </w:tc>
      </w:tr>
      <w:tr w:rsidR="005D56D8" w:rsidRPr="00B03FFF" w14:paraId="52518FCB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215E6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Techninio aptarnavimo specialistas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4EE701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00F206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</w:tr>
      <w:tr w:rsidR="005D56D8" w:rsidRPr="00B03FFF" w14:paraId="5BA1ACC8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0640C1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Sąvartyno vadovas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EF611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62CEBB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</w:tr>
      <w:tr w:rsidR="005D56D8" w:rsidRPr="00B03FFF" w14:paraId="0FD76B12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6E4E1E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Filtrato sistemos priežiūros specialistas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7D074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4E024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</w:tr>
      <w:tr w:rsidR="005D56D8" w:rsidRPr="00B03FFF" w14:paraId="40676E35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334889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Mechanizatorius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72960D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5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F321E1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5</w:t>
            </w:r>
          </w:p>
        </w:tc>
      </w:tr>
      <w:tr w:rsidR="005D56D8" w:rsidRPr="00B03FFF" w14:paraId="2C51D21F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BCD4E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lastRenderedPageBreak/>
              <w:t>Šaltkalvis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01250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0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B4CE5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 </w:t>
            </w:r>
          </w:p>
        </w:tc>
      </w:tr>
      <w:tr w:rsidR="005D56D8" w:rsidRPr="00B03FFF" w14:paraId="302886D7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6BC70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Darbininkas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A7F1F9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FABCC3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3</w:t>
            </w:r>
          </w:p>
        </w:tc>
      </w:tr>
      <w:tr w:rsidR="005D56D8" w:rsidRPr="00B03FFF" w14:paraId="1030DABD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9C5A4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Aikštelių eksploatacijos  vadovas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FEEC1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675B92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</w:tr>
      <w:tr w:rsidR="005D56D8" w:rsidRPr="00B03FFF" w14:paraId="115FF06B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445150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Aikštelių eksploatacinės priežiūros – atliekų specialistas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F03CF0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E729F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</w:tr>
      <w:tr w:rsidR="005D56D8" w:rsidRPr="00B03FFF" w14:paraId="5930A29A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96EFC2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Logistikos specialistas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78AE1F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CA5C7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</w:tr>
      <w:tr w:rsidR="005D56D8" w:rsidRPr="00B03FFF" w14:paraId="495AAF64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DAC995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Atliekų tvarkymo vadybininkas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43897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0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ABBC12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</w:tr>
      <w:tr w:rsidR="005D56D8" w:rsidRPr="00B03FFF" w14:paraId="3B81CE0D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779A7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Mechanizatorius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D2CBD8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3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E2DE96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3</w:t>
            </w:r>
          </w:p>
        </w:tc>
      </w:tr>
      <w:tr w:rsidR="005D56D8" w:rsidRPr="00B03FFF" w14:paraId="20FE6DC2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CA8CFB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Darbininkas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8F653B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B5F93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</w:t>
            </w:r>
          </w:p>
        </w:tc>
      </w:tr>
      <w:tr w:rsidR="005D56D8" w:rsidRPr="00B03FFF" w14:paraId="2AE3EF2E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57FC5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Vairuotojas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C38FAB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14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6B6A90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14</w:t>
            </w:r>
          </w:p>
        </w:tc>
      </w:tr>
      <w:tr w:rsidR="005D56D8" w:rsidRPr="00B03FFF" w14:paraId="44401FBE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B7B86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Valytojas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9E85EB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0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451BA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 </w:t>
            </w:r>
          </w:p>
        </w:tc>
      </w:tr>
      <w:tr w:rsidR="005D56D8" w:rsidRPr="00B03FFF" w14:paraId="33DD0995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E8753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Nereguliuojamų paslaugų vadovas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6A6A0C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0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3219B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</w:tr>
      <w:tr w:rsidR="005D56D8" w:rsidRPr="00B03FFF" w14:paraId="1400A075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55D8A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Produktų vadovas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A24AC1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A9CDD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</w:t>
            </w:r>
          </w:p>
        </w:tc>
      </w:tr>
      <w:tr w:rsidR="005D56D8" w:rsidRPr="00B03FFF" w14:paraId="0619F3D2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1857A1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Vairuotojas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E6C55A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2E164A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</w:t>
            </w:r>
          </w:p>
        </w:tc>
      </w:tr>
      <w:tr w:rsidR="005D56D8" w:rsidRPr="00B03FFF" w14:paraId="58E5D7D3" w14:textId="77777777" w:rsidTr="005D56D8">
        <w:trPr>
          <w:trHeight w:val="24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B7816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Darbininkas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AB1B1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3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FBB01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3</w:t>
            </w:r>
          </w:p>
        </w:tc>
      </w:tr>
      <w:tr w:rsidR="005D56D8" w:rsidRPr="00B03FFF" w14:paraId="03C40907" w14:textId="77777777" w:rsidTr="005D56D8">
        <w:trPr>
          <w:trHeight w:val="24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597EB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Klientų vadovas</w:t>
            </w:r>
          </w:p>
        </w:tc>
        <w:tc>
          <w:tcPr>
            <w:tcW w:w="2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1B2D0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0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65C85A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</w:t>
            </w:r>
          </w:p>
        </w:tc>
      </w:tr>
      <w:tr w:rsidR="005D56D8" w:rsidRPr="00B03FFF" w14:paraId="1C560335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9B0D57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Klientų aptarnavimo koordinatorius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5B7422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0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318AB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</w:t>
            </w:r>
          </w:p>
        </w:tc>
      </w:tr>
      <w:tr w:rsidR="005D56D8" w:rsidRPr="00B03FFF" w14:paraId="12801C49" w14:textId="77777777" w:rsidTr="008045C7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5CCBD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Aikštelės operatorius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C4941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37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A2E6E0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37</w:t>
            </w:r>
          </w:p>
        </w:tc>
      </w:tr>
      <w:tr w:rsidR="005D56D8" w:rsidRPr="00B03FFF" w14:paraId="39198D64" w14:textId="77777777" w:rsidTr="008045C7">
        <w:trPr>
          <w:trHeight w:val="24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9D397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Operatorius – kontrolierius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C73519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CF9D8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</w:t>
            </w:r>
          </w:p>
        </w:tc>
      </w:tr>
      <w:tr w:rsidR="005D56D8" w:rsidRPr="00B03FFF" w14:paraId="44BF3227" w14:textId="77777777" w:rsidTr="008045C7">
        <w:trPr>
          <w:trHeight w:val="24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51F877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Strategijos ir komunikacijos vadovas</w:t>
            </w:r>
          </w:p>
        </w:tc>
        <w:tc>
          <w:tcPr>
            <w:tcW w:w="2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5BD7A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0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2DFC5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</w:tr>
      <w:tr w:rsidR="005D56D8" w:rsidRPr="00B03FFF" w14:paraId="559093D7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3D4BC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Komunikacijos partneris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3536F2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9A51F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</w:tr>
      <w:tr w:rsidR="005D56D8" w:rsidRPr="00B03FFF" w14:paraId="724B94EF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84896E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Daiktų antrinio panaudojimo partneris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91122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0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32CD4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</w:tr>
      <w:tr w:rsidR="005D56D8" w:rsidRPr="00B03FFF" w14:paraId="0EDFCC3C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9D7F72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Vyr. projektų vadovas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2F2489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979BC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</w:tr>
      <w:tr w:rsidR="005D56D8" w:rsidRPr="00B03FFF" w14:paraId="6BCCC647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AAD058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Statybų priežiūros specialistas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7A2CD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FD5C5A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</w:tr>
      <w:tr w:rsidR="005D56D8" w:rsidRPr="00B03FFF" w14:paraId="3DCE4FFF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F8CFA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Projektų vadovas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301DFA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0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FABA6A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</w:t>
            </w:r>
          </w:p>
        </w:tc>
      </w:tr>
      <w:tr w:rsidR="005D56D8" w:rsidRPr="00B03FFF" w14:paraId="71F6BD68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DFC98C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Veiklos tęstinumo vadovas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43C684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239ACE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</w:tr>
      <w:tr w:rsidR="005D56D8" w:rsidRPr="00B03FFF" w14:paraId="38264D47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D2044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Aplinkosaugos specialistas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5B9051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C556F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</w:tr>
    </w:tbl>
    <w:p w14:paraId="46C3049A" w14:textId="77777777" w:rsidR="00EB5431" w:rsidRPr="00B03FFF" w:rsidRDefault="00EB5431" w:rsidP="003E6A36">
      <w:pPr>
        <w:jc w:val="both"/>
        <w:rPr>
          <w:rFonts w:ascii="Times New Roman" w:hAnsi="Times New Roman"/>
          <w:sz w:val="24"/>
          <w:szCs w:val="24"/>
        </w:rPr>
      </w:pPr>
    </w:p>
    <w:sectPr w:rsidR="00EB5431" w:rsidRPr="00B03FFF" w:rsidSect="00B9033D">
      <w:pgSz w:w="11906" w:h="16838"/>
      <w:pgMar w:top="993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A7AC0"/>
    <w:multiLevelType w:val="multilevel"/>
    <w:tmpl w:val="CC4AE5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1BF23B30"/>
    <w:multiLevelType w:val="multilevel"/>
    <w:tmpl w:val="96326C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282C6756"/>
    <w:multiLevelType w:val="multilevel"/>
    <w:tmpl w:val="691844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BCC0FBD"/>
    <w:multiLevelType w:val="hybridMultilevel"/>
    <w:tmpl w:val="F73C7A1A"/>
    <w:lvl w:ilvl="0" w:tplc="0427000F">
      <w:start w:val="1"/>
      <w:numFmt w:val="decimal"/>
      <w:lvlText w:val="%1."/>
      <w:lvlJc w:val="left"/>
      <w:pPr>
        <w:ind w:left="288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674788"/>
    <w:multiLevelType w:val="multilevel"/>
    <w:tmpl w:val="D12ADB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510D2240"/>
    <w:multiLevelType w:val="multilevel"/>
    <w:tmpl w:val="96326C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52606388"/>
    <w:multiLevelType w:val="hybridMultilevel"/>
    <w:tmpl w:val="55868BF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8E7F8D"/>
    <w:multiLevelType w:val="hybridMultilevel"/>
    <w:tmpl w:val="1180BCE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746786">
    <w:abstractNumId w:val="7"/>
  </w:num>
  <w:num w:numId="2" w16cid:durableId="588781931">
    <w:abstractNumId w:val="3"/>
  </w:num>
  <w:num w:numId="3" w16cid:durableId="1220358336">
    <w:abstractNumId w:val="2"/>
  </w:num>
  <w:num w:numId="4" w16cid:durableId="16372955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3520478">
    <w:abstractNumId w:val="5"/>
  </w:num>
  <w:num w:numId="6" w16cid:durableId="703092497">
    <w:abstractNumId w:val="0"/>
  </w:num>
  <w:num w:numId="7" w16cid:durableId="580680178">
    <w:abstractNumId w:val="1"/>
  </w:num>
  <w:num w:numId="8" w16cid:durableId="8992873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33D"/>
    <w:rsid w:val="0006576F"/>
    <w:rsid w:val="00083696"/>
    <w:rsid w:val="00240937"/>
    <w:rsid w:val="002751A8"/>
    <w:rsid w:val="00341A07"/>
    <w:rsid w:val="00356C2B"/>
    <w:rsid w:val="003E6A36"/>
    <w:rsid w:val="00553BE5"/>
    <w:rsid w:val="00583343"/>
    <w:rsid w:val="005D56D8"/>
    <w:rsid w:val="00603C65"/>
    <w:rsid w:val="0063678A"/>
    <w:rsid w:val="006426EB"/>
    <w:rsid w:val="00672A03"/>
    <w:rsid w:val="008045C7"/>
    <w:rsid w:val="00896B7C"/>
    <w:rsid w:val="008C042C"/>
    <w:rsid w:val="00B03FFF"/>
    <w:rsid w:val="00B9033D"/>
    <w:rsid w:val="00D23D2C"/>
    <w:rsid w:val="00D362F2"/>
    <w:rsid w:val="00EB5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11EB8"/>
  <w15:chartTrackingRefBased/>
  <w15:docId w15:val="{BA425875-D191-431C-9560-1D2367232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Aon Normal"/>
    <w:qFormat/>
    <w:rsid w:val="00B9033D"/>
    <w:pPr>
      <w:spacing w:after="0" w:line="240" w:lineRule="auto"/>
    </w:pPr>
    <w:rPr>
      <w:rFonts w:ascii="Arial" w:eastAsia="MS Mincho" w:hAnsi="Arial" w:cs="Times New Roman"/>
      <w:kern w:val="0"/>
      <w:sz w:val="20"/>
      <w:szCs w:val="2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903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03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03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03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03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033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033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033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033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03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03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03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033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033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033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033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033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033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9033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903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03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903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903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9033D"/>
    <w:rPr>
      <w:i/>
      <w:iCs/>
      <w:color w:val="404040" w:themeColor="text1" w:themeTint="BF"/>
    </w:rPr>
  </w:style>
  <w:style w:type="paragraph" w:styleId="ListParagraph">
    <w:name w:val="List Paragraph"/>
    <w:aliases w:val="List Paragraph Red,Buletai,Bullet EY,List Paragraph21,List Paragraph1,List Paragraph2,lp1,Bullet 1,Use Case List Paragraph,Numbering,ERP-List Paragraph,List Paragraph11,List Paragraph111,Paragraph,List not in Table,Sąrašo pastraipa1"/>
    <w:basedOn w:val="Normal"/>
    <w:link w:val="ListParagraphChar"/>
    <w:uiPriority w:val="34"/>
    <w:qFormat/>
    <w:rsid w:val="00B9033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9033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03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033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9033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rsid w:val="00B9033D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B9033D"/>
    <w:rPr>
      <w:b/>
      <w:bCs/>
    </w:rPr>
  </w:style>
  <w:style w:type="paragraph" w:styleId="NoSpacing">
    <w:name w:val="No Spacing"/>
    <w:uiPriority w:val="1"/>
    <w:qFormat/>
    <w:rsid w:val="00B9033D"/>
    <w:pPr>
      <w:spacing w:after="0" w:line="240" w:lineRule="auto"/>
    </w:pPr>
    <w:rPr>
      <w:rFonts w:ascii="Times New Roman" w:eastAsia="Calibri" w:hAnsi="Times New Roman" w:cs="Times New Roman"/>
      <w:kern w:val="0"/>
      <w:sz w:val="24"/>
      <w14:ligatures w14:val="none"/>
    </w:rPr>
  </w:style>
  <w:style w:type="character" w:customStyle="1" w:styleId="ListParagraphChar">
    <w:name w:val="List Paragraph Char"/>
    <w:aliases w:val="List Paragraph Red Char,Buletai Char,Bullet EY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B9033D"/>
    <w:rPr>
      <w:rFonts w:ascii="Arial" w:eastAsia="MS Mincho" w:hAnsi="Arial" w:cs="Times New Roman"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9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intaras.ciganas@aon.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3618</Words>
  <Characters>2063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Aon</Company>
  <LinksUpToDate>false</LinksUpToDate>
  <CharactersWithSpaces>5670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Irma Račkytė</dc:creator>
  <cp:keywords/>
  <dc:description/>
  <cp:lastModifiedBy>Tomas Laptikas</cp:lastModifiedBy>
  <cp:revision>11</cp:revision>
  <dcterms:created xsi:type="dcterms:W3CDTF">2025-09-11T12:02:00Z</dcterms:created>
  <dcterms:modified xsi:type="dcterms:W3CDTF">2025-09-19T10:44:00Z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43f10a-881e-4653-a55e-02ca2cc829dc_Enabled">
    <vt:lpwstr>true</vt:lpwstr>
  </property>
  <property fmtid="{D5CDD505-2E9C-101B-9397-08002B2CF9AE}" pid="3" name="MSIP_Label_9043f10a-881e-4653-a55e-02ca2cc829dc_SetDate">
    <vt:lpwstr>2025-09-11T13:04:00Z</vt:lpwstr>
  </property>
  <property fmtid="{D5CDD505-2E9C-101B-9397-08002B2CF9AE}" pid="4" name="MSIP_Label_9043f10a-881e-4653-a55e-02ca2cc829dc_Method">
    <vt:lpwstr>Standard</vt:lpwstr>
  </property>
  <property fmtid="{D5CDD505-2E9C-101B-9397-08002B2CF9AE}" pid="5" name="MSIP_Label_9043f10a-881e-4653-a55e-02ca2cc829dc_Name">
    <vt:lpwstr>ADC_class_200</vt:lpwstr>
  </property>
  <property fmtid="{D5CDD505-2E9C-101B-9397-08002B2CF9AE}" pid="6" name="MSIP_Label_9043f10a-881e-4653-a55e-02ca2cc829dc_SiteId">
    <vt:lpwstr>94cfddbc-0627-494a-ad7a-29aea3aea832</vt:lpwstr>
  </property>
  <property fmtid="{D5CDD505-2E9C-101B-9397-08002B2CF9AE}" pid="7" name="MSIP_Label_9043f10a-881e-4653-a55e-02ca2cc829dc_ActionId">
    <vt:lpwstr>e866ca99-100f-4942-a4a5-c8e70e51fa5d</vt:lpwstr>
  </property>
  <property fmtid="{D5CDD505-2E9C-101B-9397-08002B2CF9AE}" pid="8" name="MSIP_Label_9043f10a-881e-4653-a55e-02ca2cc829dc_ContentBits">
    <vt:lpwstr>0</vt:lpwstr>
  </property>
  <property fmtid="{D5CDD505-2E9C-101B-9397-08002B2CF9AE}" pid="9" name="MSIP_Label_9043f10a-881e-4653-a55e-02ca2cc829dc_Tag">
    <vt:lpwstr>10, 3, 0, 1</vt:lpwstr>
  </property>
</Properties>
</file>